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F5" w:rsidRDefault="00950FF5"/>
    <w:p w:rsidR="00125C39" w:rsidRDefault="00125C39" w:rsidP="00125C39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125C39" w:rsidRDefault="00125C39" w:rsidP="00125C39">
      <w:pPr>
        <w:jc w:val="center"/>
        <w:rPr>
          <w:rFonts w:ascii="Times New Roman" w:hAnsi="Times New Roman" w:cs="Times New Roman"/>
          <w:sz w:val="36"/>
          <w:szCs w:val="36"/>
        </w:rPr>
      </w:pPr>
      <w:r w:rsidRPr="00125C39">
        <w:rPr>
          <w:rFonts w:ascii="Times New Roman" w:hAnsi="Times New Roman" w:cs="Times New Roman"/>
          <w:color w:val="000000"/>
          <w:sz w:val="36"/>
          <w:szCs w:val="36"/>
        </w:rPr>
        <w:t>Study of Behavior of Seismic Evaluation of</w:t>
      </w:r>
      <w:r w:rsidRPr="00125C39">
        <w:rPr>
          <w:rFonts w:ascii="Times New Roman" w:hAnsi="Times New Roman" w:cs="Times New Roman"/>
          <w:color w:val="000000"/>
          <w:sz w:val="36"/>
          <w:szCs w:val="36"/>
        </w:rPr>
        <w:br/>
        <w:t>Multistoried Building with Floating Column</w:t>
      </w:r>
    </w:p>
    <w:p w:rsidR="00125C39" w:rsidRPr="00125C39" w:rsidRDefault="00125C39" w:rsidP="00125C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5C39" w:rsidRPr="00125C39" w:rsidRDefault="00125C39" w:rsidP="00125C39">
      <w:pPr>
        <w:spacing w:line="360" w:lineRule="auto"/>
        <w:jc w:val="both"/>
        <w:rPr>
          <w:b/>
          <w:sz w:val="28"/>
          <w:szCs w:val="28"/>
        </w:rPr>
      </w:pPr>
      <w:r w:rsidRPr="00125C39">
        <w:rPr>
          <w:b/>
          <w:sz w:val="28"/>
          <w:szCs w:val="28"/>
        </w:rPr>
        <w:t xml:space="preserve">Abstract:- </w:t>
      </w:r>
    </w:p>
    <w:p w:rsidR="00125C39" w:rsidRPr="00125C39" w:rsidRDefault="00125C39" w:rsidP="00125C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39">
        <w:rPr>
          <w:rFonts w:ascii="Times New Roman" w:hAnsi="Times New Roman" w:cs="Times New Roman"/>
          <w:sz w:val="24"/>
          <w:szCs w:val="24"/>
        </w:rPr>
        <w:t>In present situation homes with floating column is a typical characteristic inside the present day multi-storey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C39">
        <w:rPr>
          <w:rFonts w:ascii="Times New Roman" w:hAnsi="Times New Roman" w:cs="Times New Roman"/>
          <w:sz w:val="24"/>
          <w:szCs w:val="24"/>
        </w:rPr>
        <w:t>construction in urban India. Such capabilities are exceedingly unwanted in a building built in seismically energetic areas .This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C39">
        <w:rPr>
          <w:rFonts w:ascii="Times New Roman" w:hAnsi="Times New Roman" w:cs="Times New Roman"/>
          <w:sz w:val="24"/>
          <w:szCs w:val="24"/>
        </w:rPr>
        <w:t>targets to analyze the impact of a floating column below earthquake excitation for various soil conditions and as there is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C39">
        <w:rPr>
          <w:rFonts w:ascii="Times New Roman" w:hAnsi="Times New Roman" w:cs="Times New Roman"/>
          <w:sz w:val="24"/>
          <w:szCs w:val="24"/>
        </w:rPr>
        <w:t>provision or magnification issue laid out in I.S. Code, as a result the determination of such elements for safe and least expensive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C39">
        <w:rPr>
          <w:rFonts w:ascii="Times New Roman" w:hAnsi="Times New Roman" w:cs="Times New Roman"/>
          <w:sz w:val="24"/>
          <w:szCs w:val="24"/>
        </w:rPr>
        <w:t xml:space="preserve">layout of a constructing having floating column. Sometimes, to meet the requirements these </w:t>
      </w:r>
      <w:proofErr w:type="gramStart"/>
      <w:r w:rsidRPr="00125C39">
        <w:rPr>
          <w:rFonts w:ascii="Times New Roman" w:hAnsi="Times New Roman" w:cs="Times New Roman"/>
          <w:sz w:val="24"/>
          <w:szCs w:val="24"/>
        </w:rPr>
        <w:t>sort</w:t>
      </w:r>
      <w:proofErr w:type="gramEnd"/>
      <w:r w:rsidRPr="00125C39">
        <w:rPr>
          <w:rFonts w:ascii="Times New Roman" w:hAnsi="Times New Roman" w:cs="Times New Roman"/>
          <w:sz w:val="24"/>
          <w:szCs w:val="24"/>
        </w:rPr>
        <w:t xml:space="preserve"> of elements </w:t>
      </w:r>
      <w:proofErr w:type="spellStart"/>
      <w:r w:rsidRPr="00125C39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00125C39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C39">
        <w:rPr>
          <w:rFonts w:ascii="Times New Roman" w:hAnsi="Times New Roman" w:cs="Times New Roman"/>
          <w:sz w:val="24"/>
          <w:szCs w:val="24"/>
        </w:rPr>
        <w:t>prevented even though those are not determined to be of safe. Hence, an attempt is taken to observe the conduct of the constructing all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C39">
        <w:rPr>
          <w:rFonts w:ascii="Times New Roman" w:hAnsi="Times New Roman" w:cs="Times New Roman"/>
          <w:sz w:val="24"/>
          <w:szCs w:val="24"/>
        </w:rPr>
        <w:t xml:space="preserve">the seismic interest. In this </w:t>
      </w:r>
      <w:proofErr w:type="gramStart"/>
      <w:r w:rsidRPr="00125C39">
        <w:rPr>
          <w:rFonts w:ascii="Times New Roman" w:hAnsi="Times New Roman" w:cs="Times New Roman"/>
          <w:sz w:val="24"/>
          <w:szCs w:val="24"/>
        </w:rPr>
        <w:t>observe,</w:t>
      </w:r>
      <w:proofErr w:type="gramEnd"/>
      <w:r w:rsidRPr="00125C39">
        <w:rPr>
          <w:rFonts w:ascii="Times New Roman" w:hAnsi="Times New Roman" w:cs="Times New Roman"/>
          <w:sz w:val="24"/>
          <w:szCs w:val="24"/>
        </w:rPr>
        <w:t xml:space="preserve"> the seismic behavior of the RC multistory buildings with and </w:t>
      </w:r>
      <w:proofErr w:type="spellStart"/>
      <w:r w:rsidRPr="00125C39">
        <w:rPr>
          <w:rFonts w:ascii="Times New Roman" w:hAnsi="Times New Roman" w:cs="Times New Roman"/>
          <w:sz w:val="24"/>
          <w:szCs w:val="24"/>
        </w:rPr>
        <w:t>with out</w:t>
      </w:r>
      <w:proofErr w:type="spellEnd"/>
      <w:r w:rsidRPr="00125C39">
        <w:rPr>
          <w:rFonts w:ascii="Times New Roman" w:hAnsi="Times New Roman" w:cs="Times New Roman"/>
          <w:sz w:val="24"/>
          <w:szCs w:val="24"/>
        </w:rPr>
        <w:t xml:space="preserve"> floating column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C39">
        <w:rPr>
          <w:rFonts w:ascii="Times New Roman" w:hAnsi="Times New Roman" w:cs="Times New Roman"/>
          <w:sz w:val="24"/>
          <w:szCs w:val="24"/>
        </w:rPr>
        <w:t>taken into consideration. The analysis is finished for the multi-storey homes</w:t>
      </w:r>
      <w:r>
        <w:rPr>
          <w:rFonts w:ascii="Times New Roman" w:hAnsi="Times New Roman" w:cs="Times New Roman"/>
          <w:sz w:val="24"/>
          <w:szCs w:val="24"/>
        </w:rPr>
        <w:t xml:space="preserve"> of G+3 situated at region </w:t>
      </w:r>
      <w:proofErr w:type="gramStart"/>
      <w:r>
        <w:rPr>
          <w:rFonts w:ascii="Times New Roman" w:hAnsi="Times New Roman" w:cs="Times New Roman"/>
          <w:sz w:val="24"/>
          <w:szCs w:val="24"/>
        </w:rPr>
        <w:t>iv ,</w:t>
      </w:r>
      <w:r w:rsidRPr="00125C39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125C39">
        <w:rPr>
          <w:rFonts w:ascii="Times New Roman" w:hAnsi="Times New Roman" w:cs="Times New Roman"/>
          <w:sz w:val="24"/>
          <w:szCs w:val="24"/>
        </w:rPr>
        <w:t xml:space="preserve"> ETABS Software.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C39">
        <w:rPr>
          <w:rFonts w:ascii="Times New Roman" w:hAnsi="Times New Roman" w:cs="Times New Roman"/>
          <w:sz w:val="24"/>
          <w:szCs w:val="24"/>
        </w:rPr>
        <w:t>Linear Dynamic Analysis is completed for 2D multi storey frame with and without floating column to reap the a</w:t>
      </w:r>
      <w:r>
        <w:rPr>
          <w:rFonts w:ascii="Times New Roman" w:hAnsi="Times New Roman" w:cs="Times New Roman"/>
          <w:sz w:val="24"/>
          <w:szCs w:val="24"/>
        </w:rPr>
        <w:t>bove goal i.e</w:t>
      </w:r>
      <w:r w:rsidRPr="00125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C3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25C39">
        <w:rPr>
          <w:rFonts w:ascii="Times New Roman" w:hAnsi="Times New Roman" w:cs="Times New Roman"/>
          <w:sz w:val="24"/>
          <w:szCs w:val="24"/>
        </w:rPr>
        <w:t xml:space="preserve"> responses (impact) and factors for secure and reasonable design of the structure beneath one-of-a-kind earthquake excitation.</w:t>
      </w:r>
    </w:p>
    <w:p w:rsidR="00125C39" w:rsidRPr="00125C39" w:rsidRDefault="00125C39" w:rsidP="00125C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C39">
        <w:rPr>
          <w:rFonts w:ascii="Times New Roman" w:hAnsi="Times New Roman" w:cs="Times New Roman"/>
          <w:sz w:val="24"/>
          <w:szCs w:val="24"/>
        </w:rPr>
        <w:t>Keywords – Floating Column, Linear Analysis, Response S</w:t>
      </w:r>
      <w:r>
        <w:rPr>
          <w:rFonts w:ascii="Times New Roman" w:hAnsi="Times New Roman" w:cs="Times New Roman"/>
          <w:sz w:val="24"/>
          <w:szCs w:val="24"/>
        </w:rPr>
        <w:t xml:space="preserve">pectrum Analysis, Magnification </w:t>
      </w:r>
      <w:r w:rsidRPr="00125C39">
        <w:rPr>
          <w:rFonts w:ascii="Times New Roman" w:hAnsi="Times New Roman" w:cs="Times New Roman"/>
          <w:sz w:val="24"/>
          <w:szCs w:val="24"/>
        </w:rPr>
        <w:t>Factor.</w:t>
      </w:r>
      <w:proofErr w:type="gramEnd"/>
    </w:p>
    <w:sectPr w:rsidR="00125C39" w:rsidRPr="00125C39" w:rsidSect="0095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5C39"/>
    <w:rsid w:val="00125C39"/>
    <w:rsid w:val="0095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2017-02-17T12:55:00Z</dcterms:created>
  <dcterms:modified xsi:type="dcterms:W3CDTF">2017-02-17T12:58:00Z</dcterms:modified>
</cp:coreProperties>
</file>